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C0" w:rsidRDefault="000435C0" w:rsidP="000435C0">
      <w:pPr>
        <w:jc w:val="center"/>
        <w:rPr>
          <w:b/>
          <w:sz w:val="28"/>
          <w:szCs w:val="28"/>
        </w:rPr>
      </w:pPr>
      <w:r w:rsidRPr="00B824DB">
        <w:rPr>
          <w:b/>
          <w:sz w:val="28"/>
          <w:szCs w:val="28"/>
        </w:rPr>
        <w:t>Caribbean Maritime Institute</w:t>
      </w:r>
    </w:p>
    <w:p w:rsidR="000435C0" w:rsidRDefault="000435C0" w:rsidP="00043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Module: Commercial Shipping</w:t>
      </w:r>
    </w:p>
    <w:p w:rsidR="000435C0" w:rsidRDefault="000435C0" w:rsidP="00043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Assignment (15 Marks)</w:t>
      </w:r>
    </w:p>
    <w:p w:rsidR="000435C0" w:rsidRDefault="000435C0" w:rsidP="00043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Class: DISL Year 1 Group D</w:t>
      </w:r>
    </w:p>
    <w:p w:rsidR="000435C0" w:rsidRDefault="000435C0" w:rsidP="000435C0">
      <w:pPr>
        <w:jc w:val="center"/>
        <w:rPr>
          <w:b/>
          <w:sz w:val="28"/>
          <w:szCs w:val="28"/>
        </w:rPr>
      </w:pP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>The Shipowner</w:t>
      </w:r>
      <w:r w:rsidR="00B15013">
        <w:rPr>
          <w:sz w:val="24"/>
          <w:szCs w:val="24"/>
        </w:rPr>
        <w:t>,</w:t>
      </w:r>
      <w:r>
        <w:rPr>
          <w:sz w:val="24"/>
          <w:szCs w:val="24"/>
        </w:rPr>
        <w:t xml:space="preserve"> in order to exploit the maximum earning potential of his vessel goes into various types of contracts of carriage.</w:t>
      </w: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 xml:space="preserve">Discuss the </w:t>
      </w:r>
      <w:r w:rsidR="00A70450">
        <w:rPr>
          <w:sz w:val="24"/>
          <w:szCs w:val="24"/>
        </w:rPr>
        <w:t xml:space="preserve">main </w:t>
      </w:r>
      <w:r>
        <w:rPr>
          <w:sz w:val="24"/>
          <w:szCs w:val="24"/>
        </w:rPr>
        <w:t xml:space="preserve">types </w:t>
      </w:r>
      <w:r w:rsidR="00A70450">
        <w:rPr>
          <w:sz w:val="24"/>
          <w:szCs w:val="24"/>
        </w:rPr>
        <w:t xml:space="preserve">of </w:t>
      </w:r>
      <w:r>
        <w:rPr>
          <w:sz w:val="24"/>
          <w:szCs w:val="24"/>
        </w:rPr>
        <w:t>contracts in the Tramp market and the importance of the voyage estimation and the laytime calculation.</w:t>
      </w:r>
    </w:p>
    <w:p w:rsidR="000435C0" w:rsidRDefault="00A70450" w:rsidP="000435C0">
      <w:pPr>
        <w:rPr>
          <w:sz w:val="24"/>
          <w:szCs w:val="24"/>
        </w:rPr>
      </w:pPr>
      <w:r>
        <w:rPr>
          <w:sz w:val="24"/>
          <w:szCs w:val="24"/>
        </w:rPr>
        <w:t>The due date is October 30</w:t>
      </w:r>
      <w:r w:rsidR="000435C0">
        <w:rPr>
          <w:sz w:val="24"/>
          <w:szCs w:val="24"/>
        </w:rPr>
        <w:t>, 2014.</w:t>
      </w: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>A maximum of six (6) pages is required excluding cover, content and referencing pages.</w:t>
      </w: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>For citation and referencing, the required writing style is APA 6</w:t>
      </w:r>
      <w:r w:rsidRPr="006807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15013">
        <w:rPr>
          <w:sz w:val="24"/>
          <w:szCs w:val="24"/>
        </w:rPr>
        <w:t>Ed</w:t>
      </w:r>
      <w:r>
        <w:rPr>
          <w:sz w:val="24"/>
          <w:szCs w:val="24"/>
        </w:rPr>
        <w:t xml:space="preserve">. </w:t>
      </w: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>The Rubric will be used to assess your work. Please enclose the Rubric with your work.</w:t>
      </w:r>
    </w:p>
    <w:p w:rsidR="000435C0" w:rsidRDefault="000435C0" w:rsidP="000435C0">
      <w:pPr>
        <w:rPr>
          <w:b/>
          <w:sz w:val="24"/>
          <w:szCs w:val="24"/>
        </w:rPr>
      </w:pPr>
      <w:r w:rsidRPr="00680751">
        <w:rPr>
          <w:b/>
          <w:sz w:val="24"/>
          <w:szCs w:val="24"/>
        </w:rPr>
        <w:t xml:space="preserve"> </w:t>
      </w:r>
      <w:r w:rsidRPr="00691E0E">
        <w:rPr>
          <w:b/>
          <w:sz w:val="24"/>
          <w:szCs w:val="24"/>
        </w:rPr>
        <w:t xml:space="preserve">Rubric for </w:t>
      </w:r>
      <w:r>
        <w:rPr>
          <w:b/>
          <w:sz w:val="24"/>
          <w:szCs w:val="24"/>
        </w:rPr>
        <w:t>Commercial Shipping</w:t>
      </w: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>Cover page                               5%</w:t>
      </w: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>Citation in text                        10%</w:t>
      </w: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>Organization of the paper     10%</w:t>
      </w: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>Overall research work             50%</w:t>
      </w: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>Conclusion                                 10%</w:t>
      </w: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>Referencing                               10%</w:t>
      </w:r>
    </w:p>
    <w:p w:rsidR="000435C0" w:rsidRDefault="000435C0" w:rsidP="000435C0">
      <w:pPr>
        <w:rPr>
          <w:sz w:val="24"/>
          <w:szCs w:val="24"/>
        </w:rPr>
      </w:pPr>
      <w:r>
        <w:rPr>
          <w:sz w:val="24"/>
          <w:szCs w:val="24"/>
        </w:rPr>
        <w:t>Grammar                                   5%</w:t>
      </w:r>
    </w:p>
    <w:p w:rsidR="000435C0" w:rsidRDefault="000435C0" w:rsidP="000435C0">
      <w:r w:rsidRPr="00E304EE">
        <w:rPr>
          <w:b/>
          <w:sz w:val="24"/>
          <w:szCs w:val="24"/>
        </w:rPr>
        <w:t>Total                                           100%</w:t>
      </w:r>
    </w:p>
    <w:p w:rsidR="00A23FA2" w:rsidRDefault="00A23FA2" w:rsidP="000435C0">
      <w:pPr>
        <w:jc w:val="center"/>
      </w:pPr>
    </w:p>
    <w:sectPr w:rsidR="00A23FA2" w:rsidSect="00A2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35C0"/>
    <w:rsid w:val="000435C0"/>
    <w:rsid w:val="00A23FA2"/>
    <w:rsid w:val="00A70450"/>
    <w:rsid w:val="00B15013"/>
    <w:rsid w:val="00FC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4</cp:revision>
  <dcterms:created xsi:type="dcterms:W3CDTF">2014-10-18T16:10:00Z</dcterms:created>
  <dcterms:modified xsi:type="dcterms:W3CDTF">2014-10-18T16:25:00Z</dcterms:modified>
</cp:coreProperties>
</file>